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7514" w14:textId="77777777" w:rsidR="0044531B" w:rsidRPr="008B5922" w:rsidRDefault="00D16A42" w:rsidP="002E15BF">
      <w:pPr>
        <w:framePr w:w="3045" w:h="442" w:hRule="exact" w:hSpace="181" w:wrap="around" w:vAnchor="page" w:hAnchor="page" w:x="496" w:y="4685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4396FF92" w14:textId="77777777" w:rsidR="00922DE5" w:rsidRPr="008B5922" w:rsidRDefault="00922DE5" w:rsidP="002E15BF">
      <w:pPr>
        <w:framePr w:w="3045" w:h="442" w:hRule="exact" w:hSpace="181" w:wrap="around" w:vAnchor="page" w:hAnchor="page" w:x="8744" w:y="4764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BIC</w:t>
      </w:r>
    </w:p>
    <w:p w14:paraId="423B7574" w14:textId="77777777" w:rsidR="0044531B" w:rsidRPr="00F712D4" w:rsidRDefault="0044531B" w:rsidP="009F0A32">
      <w:pPr>
        <w:framePr w:w="2488" w:h="437" w:hRule="exact" w:hSpace="180" w:wrap="around" w:vAnchor="text" w:hAnchor="page" w:x="1014" w:y="11770"/>
        <w:spacing w:after="0" w:line="480" w:lineRule="exact"/>
        <w:jc w:val="right"/>
        <w:rPr>
          <w:rFonts w:ascii="ClearRead Mono" w:hAnsi="ClearRead Mono" w:cs="ClearRead Mono"/>
          <w:spacing w:val="20"/>
          <w:sz w:val="16"/>
          <w:szCs w:val="16"/>
        </w:rPr>
      </w:pPr>
    </w:p>
    <w:p w14:paraId="7E15C046" w14:textId="77777777" w:rsidR="00271318" w:rsidRPr="008B5922" w:rsidRDefault="00271318" w:rsidP="00B82891">
      <w:pPr>
        <w:framePr w:w="7966" w:h="312" w:hRule="exact" w:hSpace="181" w:wrap="around" w:vAnchor="page" w:hAnchor="page" w:x="8744" w:y="3913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1-35 Zeichen</w:t>
      </w:r>
    </w:p>
    <w:p w14:paraId="237E352B" w14:textId="77777777" w:rsidR="00271318" w:rsidRPr="008B5922" w:rsidRDefault="00271318" w:rsidP="00E54FBF">
      <w:pPr>
        <w:framePr w:w="7966" w:h="312" w:hRule="exact" w:hSpace="181" w:wrap="around" w:vAnchor="page" w:hAnchor="page" w:x="496" w:y="3970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Empfänger 1-35 Zeichen</w:t>
      </w:r>
    </w:p>
    <w:p w14:paraId="3BCA704A" w14:textId="77777777" w:rsidR="0044531B" w:rsidRPr="009F0A32" w:rsidRDefault="00D16A42" w:rsidP="002E15BF">
      <w:pPr>
        <w:framePr w:w="7666" w:h="408" w:hRule="exact" w:hSpace="181" w:wrap="around" w:vAnchor="page" w:hAnchor="page" w:x="8744" w:y="4254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60428D2A" w14:textId="77777777" w:rsidR="0044531B" w:rsidRPr="008B5922" w:rsidRDefault="0044531B" w:rsidP="002E15BF">
      <w:pPr>
        <w:framePr w:w="7666" w:h="408" w:hRule="exact" w:hSpace="181" w:wrap="around" w:vAnchor="page" w:hAnchor="page" w:x="8744" w:y="4254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176FBBA8" w14:textId="77777777" w:rsidR="00922DE5" w:rsidRPr="009F0A32" w:rsidRDefault="00922DE5" w:rsidP="00E54FBF">
      <w:pPr>
        <w:framePr w:w="7666" w:h="408" w:hRule="exact" w:hSpace="181" w:wrap="around" w:vAnchor="page" w:hAnchor="page" w:x="494" w:y="4197" w:anchorLock="1"/>
        <w:spacing w:after="0" w:line="480" w:lineRule="exact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IBAN</w:t>
      </w:r>
    </w:p>
    <w:p w14:paraId="347ED281" w14:textId="77777777" w:rsidR="00922DE5" w:rsidRPr="008B5922" w:rsidRDefault="00922DE5" w:rsidP="00E54FBF">
      <w:pPr>
        <w:framePr w:w="7666" w:h="408" w:hRule="exact" w:hSpace="181" w:wrap="around" w:vAnchor="page" w:hAnchor="page" w:x="494" w:y="4197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0F08616E" w14:textId="77777777" w:rsidR="00456CC0" w:rsidRPr="008B5922" w:rsidRDefault="00456CC0" w:rsidP="002E15BF">
      <w:pPr>
        <w:framePr w:w="7513" w:h="714" w:hRule="exact" w:hSpace="397" w:wrap="around" w:vAnchor="text" w:hAnchor="page" w:x="8744" w:y="4480"/>
        <w:spacing w:after="0" w:line="480" w:lineRule="auto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 1 -  35 Zeichen</w:t>
      </w:r>
    </w:p>
    <w:p w14:paraId="4F8E65B1" w14:textId="77777777" w:rsidR="00456CC0" w:rsidRPr="008B5922" w:rsidRDefault="00456CC0" w:rsidP="002E15BF">
      <w:pPr>
        <w:framePr w:w="7513" w:h="714" w:hRule="exact" w:hSpace="397" w:wrap="around" w:vAnchor="text" w:hAnchor="page" w:x="8744" w:y="4480"/>
        <w:spacing w:after="0" w:line="480" w:lineRule="auto"/>
        <w:rPr>
          <w:rFonts w:ascii="ClearRead Mono" w:hAnsi="ClearRead Mono" w:cs="ClearRead Mono"/>
          <w:sz w:val="20"/>
          <w:szCs w:val="20"/>
        </w:rPr>
      </w:pPr>
      <w:proofErr w:type="gramStart"/>
      <w:r w:rsidRPr="008B5922">
        <w:rPr>
          <w:rFonts w:ascii="ClearRead Mono" w:hAnsi="ClearRead Mono" w:cs="ClearRead Mono"/>
          <w:sz w:val="20"/>
          <w:szCs w:val="20"/>
        </w:rPr>
        <w:t>Verwendungszweck  36</w:t>
      </w:r>
      <w:proofErr w:type="gramEnd"/>
      <w:r w:rsidRPr="008B5922">
        <w:rPr>
          <w:rFonts w:ascii="ClearRead Mono" w:hAnsi="ClearRead Mono" w:cs="ClearRead Mono"/>
          <w:sz w:val="20"/>
          <w:szCs w:val="20"/>
        </w:rPr>
        <w:t xml:space="preserve"> -  70 Zeichen</w:t>
      </w:r>
    </w:p>
    <w:p w14:paraId="24E02200" w14:textId="77777777" w:rsidR="00D37715" w:rsidRPr="00ED70F7" w:rsidRDefault="003E08BC" w:rsidP="00B82891">
      <w:pPr>
        <w:framePr w:w="2495" w:h="408" w:hRule="exact" w:hSpace="181" w:wrap="around" w:vAnchor="page" w:hAnchor="page" w:x="5558" w:y="4735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458526A7" w14:textId="77777777" w:rsidR="00D37715" w:rsidRPr="008B5922" w:rsidRDefault="00D37715" w:rsidP="00B82891">
      <w:pPr>
        <w:framePr w:w="2495" w:h="408" w:hRule="exact" w:hSpace="181" w:wrap="around" w:vAnchor="page" w:hAnchor="page" w:x="5558" w:y="473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2028A78A" w14:textId="77777777" w:rsidR="00174465" w:rsidRPr="00ED70F7" w:rsidRDefault="003E08BC" w:rsidP="00B82891">
      <w:pPr>
        <w:framePr w:w="2495" w:h="408" w:hRule="exact" w:hSpace="181" w:wrap="around" w:vAnchor="page" w:hAnchor="page" w:x="14029" w:y="4735" w:anchorLock="1"/>
        <w:spacing w:after="0" w:line="480" w:lineRule="exact"/>
        <w:jc w:val="right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52B02EED" w14:textId="77777777" w:rsidR="00174465" w:rsidRPr="008B5922" w:rsidRDefault="00174465" w:rsidP="00B82891">
      <w:pPr>
        <w:framePr w:w="2495" w:h="408" w:hRule="exact" w:hSpace="181" w:wrap="around" w:vAnchor="page" w:hAnchor="page" w:x="14029" w:y="4735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p w14:paraId="4C05131D" w14:textId="77777777" w:rsidR="005130FB" w:rsidRPr="008B5922" w:rsidRDefault="00D16A42" w:rsidP="00A5645A">
      <w:pPr>
        <w:framePr w:w="4536" w:h="851" w:hRule="exact" w:hSpace="181" w:wrap="around" w:vAnchor="page" w:hAnchor="page" w:x="494" w:y="5813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  <w:bookmarkStart w:id="0" w:name="_GoBack"/>
      <w:r>
        <w:rPr>
          <w:rFonts w:ascii="ClearRead Mono" w:hAnsi="ClearRead Mono" w:cs="ClearRead Mono"/>
          <w:sz w:val="20"/>
          <w:szCs w:val="20"/>
        </w:rPr>
        <w:t>Verwendungszweck</w:t>
      </w:r>
    </w:p>
    <w:p w14:paraId="79BB1147" w14:textId="77777777" w:rsidR="005130FB" w:rsidRPr="008B5922" w:rsidRDefault="005130FB" w:rsidP="00A5645A">
      <w:pPr>
        <w:framePr w:w="4536" w:h="851" w:hRule="exact" w:hSpace="181" w:wrap="around" w:vAnchor="page" w:hAnchor="page" w:x="494" w:y="5813" w:anchorLock="1"/>
        <w:spacing w:after="0" w:line="240" w:lineRule="exact"/>
        <w:rPr>
          <w:rFonts w:ascii="ClearRead Mono" w:hAnsi="ClearRead Mono" w:cs="ClearRead Mono"/>
          <w:sz w:val="20"/>
          <w:szCs w:val="20"/>
        </w:rPr>
      </w:pPr>
    </w:p>
    <w:bookmarkEnd w:id="0"/>
    <w:p w14:paraId="1892D784" w14:textId="77777777" w:rsidR="00E229C1" w:rsidRPr="00E229C1" w:rsidRDefault="00E229C1" w:rsidP="0016408A">
      <w:pPr>
        <w:ind w:right="-852"/>
        <w:rPr>
          <w:rFonts w:ascii="Times New Roman" w:hAnsi="Times New Roman"/>
          <w:sz w:val="44"/>
          <w:szCs w:val="44"/>
          <w:lang w:eastAsia="de-AT"/>
        </w:rPr>
      </w:pPr>
    </w:p>
    <w:sectPr w:rsidR="00E229C1" w:rsidRPr="00E229C1" w:rsidSect="00606078">
      <w:headerReference w:type="even" r:id="rId8"/>
      <w:headerReference w:type="default" r:id="rId9"/>
      <w:headerReference w:type="first" r:id="rId10"/>
      <w:pgSz w:w="16840" w:h="11900" w:orient="landscape"/>
      <w:pgMar w:top="1417" w:right="1418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9B43A" w14:textId="77777777" w:rsidR="00AB6331" w:rsidRDefault="00AB6331" w:rsidP="00BE56D2">
      <w:pPr>
        <w:spacing w:after="0" w:line="240" w:lineRule="auto"/>
      </w:pPr>
      <w:r>
        <w:separator/>
      </w:r>
    </w:p>
  </w:endnote>
  <w:endnote w:type="continuationSeparator" w:id="0">
    <w:p w14:paraId="18A024C2" w14:textId="77777777" w:rsidR="00AB6331" w:rsidRDefault="00AB6331" w:rsidP="00B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learRead Mono">
    <w:charset w:val="00"/>
    <w:family w:val="auto"/>
    <w:pitch w:val="variable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C45F" w14:textId="77777777" w:rsidR="00AB6331" w:rsidRDefault="00AB6331" w:rsidP="00BE56D2">
      <w:pPr>
        <w:spacing w:after="0" w:line="240" w:lineRule="auto"/>
      </w:pPr>
      <w:r>
        <w:separator/>
      </w:r>
    </w:p>
  </w:footnote>
  <w:footnote w:type="continuationSeparator" w:id="0">
    <w:p w14:paraId="1027B601" w14:textId="77777777" w:rsidR="00AB6331" w:rsidRDefault="00AB6331" w:rsidP="00BE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9A992" w14:textId="77777777" w:rsidR="00BE56D2" w:rsidRDefault="00AB6331">
    <w:pPr>
      <w:pStyle w:val="Kopfzeile"/>
    </w:pPr>
    <w:r>
      <w:rPr>
        <w:noProof/>
        <w:lang w:eastAsia="de-AT"/>
      </w:rPr>
      <w:pict w14:anchorId="11077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7" o:spid="_x0000_s2056" type="#_x0000_t75" style="position:absolute;margin-left:0;margin-top:0;width:589.2pt;height:833.45pt;z-index:-251658240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D0E10B" w14:textId="2E40F181" w:rsidR="00271318" w:rsidRDefault="007937A9" w:rsidP="007937A9">
    <w:pPr>
      <w:pStyle w:val="Kopfzeile"/>
      <w:tabs>
        <w:tab w:val="clear" w:pos="4536"/>
        <w:tab w:val="clear" w:pos="9072"/>
        <w:tab w:val="left" w:pos="6345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7C2078" w14:textId="77777777" w:rsidR="00BE56D2" w:rsidRDefault="00AB6331">
    <w:pPr>
      <w:pStyle w:val="Kopfzeile"/>
    </w:pPr>
    <w:r>
      <w:rPr>
        <w:noProof/>
        <w:lang w:eastAsia="de-AT"/>
      </w:rPr>
      <w:pict w14:anchorId="0A036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6" o:spid="_x0000_s2055" type="#_x0000_t75" style="position:absolute;margin-left:0;margin-top:0;width:589.2pt;height:833.45pt;z-index:-251659264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BC7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2"/>
    <w:rsid w:val="000A57E2"/>
    <w:rsid w:val="001332EB"/>
    <w:rsid w:val="00152E78"/>
    <w:rsid w:val="0016408A"/>
    <w:rsid w:val="00170860"/>
    <w:rsid w:val="00174465"/>
    <w:rsid w:val="001B47F7"/>
    <w:rsid w:val="001C1B95"/>
    <w:rsid w:val="00271318"/>
    <w:rsid w:val="002736E8"/>
    <w:rsid w:val="002A3E12"/>
    <w:rsid w:val="002E15BF"/>
    <w:rsid w:val="003044AE"/>
    <w:rsid w:val="00326D8D"/>
    <w:rsid w:val="00353403"/>
    <w:rsid w:val="00387662"/>
    <w:rsid w:val="003E08BC"/>
    <w:rsid w:val="003E0CCD"/>
    <w:rsid w:val="003E0CF3"/>
    <w:rsid w:val="004175D6"/>
    <w:rsid w:val="00444145"/>
    <w:rsid w:val="0044531B"/>
    <w:rsid w:val="00456CC0"/>
    <w:rsid w:val="004857A8"/>
    <w:rsid w:val="00494F93"/>
    <w:rsid w:val="004C31F0"/>
    <w:rsid w:val="004F00D1"/>
    <w:rsid w:val="005130FB"/>
    <w:rsid w:val="005607CB"/>
    <w:rsid w:val="005B2B12"/>
    <w:rsid w:val="00606078"/>
    <w:rsid w:val="006104FE"/>
    <w:rsid w:val="006C7B3C"/>
    <w:rsid w:val="006F6129"/>
    <w:rsid w:val="006F6562"/>
    <w:rsid w:val="007133E1"/>
    <w:rsid w:val="007324A8"/>
    <w:rsid w:val="0076366F"/>
    <w:rsid w:val="007937A9"/>
    <w:rsid w:val="007C7EF7"/>
    <w:rsid w:val="007D3430"/>
    <w:rsid w:val="007D5F60"/>
    <w:rsid w:val="0082504C"/>
    <w:rsid w:val="00862102"/>
    <w:rsid w:val="00876555"/>
    <w:rsid w:val="008A1CDC"/>
    <w:rsid w:val="008B5922"/>
    <w:rsid w:val="00902110"/>
    <w:rsid w:val="00903924"/>
    <w:rsid w:val="00922DE5"/>
    <w:rsid w:val="009646A4"/>
    <w:rsid w:val="009F0A32"/>
    <w:rsid w:val="00A0416F"/>
    <w:rsid w:val="00A20180"/>
    <w:rsid w:val="00A22268"/>
    <w:rsid w:val="00A5645A"/>
    <w:rsid w:val="00AB6331"/>
    <w:rsid w:val="00B25307"/>
    <w:rsid w:val="00B33F54"/>
    <w:rsid w:val="00B405D3"/>
    <w:rsid w:val="00B72138"/>
    <w:rsid w:val="00B82891"/>
    <w:rsid w:val="00BE56D2"/>
    <w:rsid w:val="00C5522E"/>
    <w:rsid w:val="00CC30E8"/>
    <w:rsid w:val="00D16A42"/>
    <w:rsid w:val="00D22084"/>
    <w:rsid w:val="00D37715"/>
    <w:rsid w:val="00D81600"/>
    <w:rsid w:val="00DC0517"/>
    <w:rsid w:val="00DC455A"/>
    <w:rsid w:val="00DF0611"/>
    <w:rsid w:val="00E068C4"/>
    <w:rsid w:val="00E229C1"/>
    <w:rsid w:val="00E268F5"/>
    <w:rsid w:val="00E54FBF"/>
    <w:rsid w:val="00EA3154"/>
    <w:rsid w:val="00EC07EB"/>
    <w:rsid w:val="00ED70F7"/>
    <w:rsid w:val="00F02D1F"/>
    <w:rsid w:val="00F712D4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6A095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C1B95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6D2"/>
  </w:style>
  <w:style w:type="paragraph" w:styleId="Fuzeile">
    <w:name w:val="footer"/>
    <w:basedOn w:val="Standard"/>
    <w:link w:val="Fu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6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6366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405D3"/>
    <w:pPr>
      <w:spacing w:after="0" w:line="240" w:lineRule="auto"/>
    </w:pPr>
    <w:rPr>
      <w:rFonts w:ascii="Courier" w:hAnsi="Courier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B405D3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0723-AE17-244C-852D-C57D991A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Pingitzer Birgit</dc:creator>
  <cp:keywords/>
  <cp:lastModifiedBy>Christoph Morre</cp:lastModifiedBy>
  <cp:revision>7</cp:revision>
  <cp:lastPrinted>2019-11-20T10:58:00Z</cp:lastPrinted>
  <dcterms:created xsi:type="dcterms:W3CDTF">2019-11-20T10:34:00Z</dcterms:created>
  <dcterms:modified xsi:type="dcterms:W3CDTF">2019-11-20T11:00:00Z</dcterms:modified>
</cp:coreProperties>
</file>